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72BC" w14:textId="417FF85B" w:rsidR="00344AF9" w:rsidRDefault="00B65B04"/>
    <w:p w14:paraId="656786BC" w14:textId="17AAADEC" w:rsidR="00D94772" w:rsidRPr="006A0CF3" w:rsidRDefault="00D94772" w:rsidP="006A0CF3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CF3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importance of looking after our ears</w:t>
      </w:r>
    </w:p>
    <w:p w14:paraId="09DEF8AD" w14:textId="49F6B254" w:rsidR="00D94772" w:rsidRDefault="00D94772"/>
    <w:p w14:paraId="1824242C" w14:textId="438B4840" w:rsidR="00D94772" w:rsidRDefault="00D94772" w:rsidP="006A0CF3">
      <w:pPr>
        <w:pStyle w:val="ListParagraph"/>
        <w:numPr>
          <w:ilvl w:val="0"/>
          <w:numId w:val="1"/>
        </w:numPr>
      </w:pPr>
      <w:r>
        <w:t>Our ears are the only sensory organ that receives information 360</w:t>
      </w:r>
      <w:r w:rsidRPr="006A0CF3">
        <w:rPr>
          <w:rFonts w:ascii="Calibri" w:hAnsi="Calibri" w:cs="Calibri"/>
        </w:rPr>
        <w:t>°</w:t>
      </w:r>
      <w:r>
        <w:t xml:space="preserve"> and are active 24/7.</w:t>
      </w:r>
    </w:p>
    <w:p w14:paraId="515F8D06" w14:textId="795120C6" w:rsidR="00D94772" w:rsidRDefault="00D94772" w:rsidP="006A0CF3">
      <w:pPr>
        <w:pStyle w:val="ListParagraph"/>
        <w:numPr>
          <w:ilvl w:val="0"/>
          <w:numId w:val="1"/>
        </w:numPr>
      </w:pPr>
      <w:r>
        <w:t>The ears provides energy to the brain. Our voice energizes the brain and it is a well-known fact that opera singers struggle to sleep after a performance – they are too energized.</w:t>
      </w:r>
    </w:p>
    <w:p w14:paraId="386343F7" w14:textId="74883B5C" w:rsidR="00D94772" w:rsidRDefault="00D94772" w:rsidP="006A0CF3">
      <w:pPr>
        <w:pStyle w:val="ListParagraph"/>
        <w:numPr>
          <w:ilvl w:val="0"/>
          <w:numId w:val="1"/>
        </w:numPr>
      </w:pPr>
      <w:r>
        <w:t xml:space="preserve">This amazing organ develops in utero and at 5 months the little </w:t>
      </w:r>
      <w:r w:rsidR="00AA379B">
        <w:t>b</w:t>
      </w:r>
      <w:r>
        <w:t>ones (ossicles) start moving.</w:t>
      </w:r>
    </w:p>
    <w:p w14:paraId="559DB871" w14:textId="09F2483D" w:rsidR="00D94772" w:rsidRDefault="00D94772" w:rsidP="006A0CF3">
      <w:pPr>
        <w:pStyle w:val="ListParagraph"/>
        <w:numPr>
          <w:ilvl w:val="0"/>
          <w:numId w:val="1"/>
        </w:numPr>
      </w:pPr>
      <w:r>
        <w:t xml:space="preserve">The mother’s voice can be perceived by the </w:t>
      </w:r>
      <w:r w:rsidR="00AA379B">
        <w:t>foetus</w:t>
      </w:r>
      <w:r>
        <w:t xml:space="preserve"> through the bone conduction of her voice down the spine</w:t>
      </w:r>
      <w:r w:rsidR="00AA379B">
        <w:t>, which awakens the intent to communicate and forms the emotional bond with the mother.</w:t>
      </w:r>
    </w:p>
    <w:p w14:paraId="2EC9FAEB" w14:textId="77777777" w:rsidR="00B65B04" w:rsidRDefault="00B65B04" w:rsidP="00B65B04">
      <w:pPr>
        <w:pStyle w:val="ListParagraph"/>
      </w:pPr>
      <w:bookmarkStart w:id="0" w:name="_GoBack"/>
      <w:bookmarkEnd w:id="0"/>
    </w:p>
    <w:p w14:paraId="03DC73A7" w14:textId="492E229A" w:rsidR="00AA379B" w:rsidRDefault="00B65B04" w:rsidP="00B65B04">
      <w:r>
        <w:t xml:space="preserve">              </w:t>
      </w:r>
      <w:r w:rsidR="00AA379B">
        <w:t>Our ears are linked to:</w:t>
      </w:r>
    </w:p>
    <w:p w14:paraId="14E91BCE" w14:textId="30F19F6D" w:rsidR="00AA379B" w:rsidRDefault="00AA379B" w:rsidP="006A0CF3">
      <w:pPr>
        <w:pStyle w:val="ListParagraph"/>
        <w:numPr>
          <w:ilvl w:val="0"/>
          <w:numId w:val="2"/>
        </w:numPr>
      </w:pPr>
      <w:r>
        <w:t>Working memory – holding information for a short while and do something with the information</w:t>
      </w:r>
    </w:p>
    <w:p w14:paraId="407DDC2F" w14:textId="75ACB29A" w:rsidR="00AA379B" w:rsidRDefault="00AA379B" w:rsidP="006A0CF3">
      <w:pPr>
        <w:pStyle w:val="ListParagraph"/>
        <w:numPr>
          <w:ilvl w:val="0"/>
          <w:numId w:val="2"/>
        </w:numPr>
      </w:pPr>
      <w:r>
        <w:t>Procedural memory – the steps of doing a task and doing it automatically (driving a car)</w:t>
      </w:r>
    </w:p>
    <w:p w14:paraId="65FDABD6" w14:textId="1E5DD670" w:rsidR="00AA379B" w:rsidRDefault="00AA379B" w:rsidP="006A0CF3">
      <w:pPr>
        <w:pStyle w:val="ListParagraph"/>
        <w:numPr>
          <w:ilvl w:val="0"/>
          <w:numId w:val="2"/>
        </w:numPr>
      </w:pPr>
      <w:r>
        <w:t>Vestibular system – movement and balance</w:t>
      </w:r>
    </w:p>
    <w:p w14:paraId="10F84F4C" w14:textId="7D4CA80A" w:rsidR="00AA379B" w:rsidRDefault="00AA379B" w:rsidP="006A0CF3">
      <w:pPr>
        <w:pStyle w:val="ListParagraph"/>
        <w:numPr>
          <w:ilvl w:val="0"/>
          <w:numId w:val="2"/>
        </w:numPr>
      </w:pPr>
      <w:r>
        <w:t xml:space="preserve">Emotional regulation </w:t>
      </w:r>
    </w:p>
    <w:p w14:paraId="00D78FA2" w14:textId="68ADE109" w:rsidR="00AA379B" w:rsidRDefault="00AA379B"/>
    <w:p w14:paraId="719F1665" w14:textId="1FD74527" w:rsidR="00AA379B" w:rsidRPr="006A0CF3" w:rsidRDefault="00AA379B" w:rsidP="00B65B04">
      <w:pPr>
        <w:jc w:val="center"/>
        <w:rPr>
          <w:b/>
          <w:bCs/>
        </w:rPr>
      </w:pPr>
      <w:r w:rsidRPr="006A0CF3">
        <w:rPr>
          <w:b/>
          <w:bCs/>
        </w:rPr>
        <w:t>How do we look after our ears</w:t>
      </w:r>
      <w:r w:rsidR="00B65B04">
        <w:rPr>
          <w:b/>
          <w:bCs/>
        </w:rPr>
        <w:t xml:space="preserve"> and prevent hearing loss</w:t>
      </w:r>
      <w:r w:rsidRPr="006A0CF3">
        <w:rPr>
          <w:b/>
          <w:bCs/>
        </w:rPr>
        <w:t>?</w:t>
      </w:r>
    </w:p>
    <w:p w14:paraId="60781B1F" w14:textId="7FEF8D69" w:rsidR="00AA379B" w:rsidRDefault="00AA379B" w:rsidP="006A0CF3">
      <w:pPr>
        <w:pStyle w:val="ListParagraph"/>
        <w:numPr>
          <w:ilvl w:val="0"/>
          <w:numId w:val="3"/>
        </w:numPr>
      </w:pPr>
      <w:r>
        <w:t>Exposure to loud noises can damage the hair cells in the ear</w:t>
      </w:r>
      <w:r w:rsidR="003F2C6A">
        <w:t xml:space="preserve"> and lead to hearing loss</w:t>
      </w:r>
      <w:r>
        <w:t>. Our Western world is saturated in loud noise – music</w:t>
      </w:r>
      <w:r w:rsidR="006A0CF3">
        <w:t xml:space="preserve"> at a loud volume</w:t>
      </w:r>
      <w:r>
        <w:t>, machines, etc</w:t>
      </w:r>
    </w:p>
    <w:p w14:paraId="24110310" w14:textId="77777777" w:rsidR="00B65B04" w:rsidRDefault="00B65B04" w:rsidP="00B65B0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985"/>
        <w:gridCol w:w="4536"/>
      </w:tblGrid>
      <w:tr w:rsidR="00AB7A9D" w14:paraId="0EAC5D3C" w14:textId="77777777" w:rsidTr="00B65B04">
        <w:tc>
          <w:tcPr>
            <w:tcW w:w="2677" w:type="dxa"/>
            <w:shd w:val="clear" w:color="auto" w:fill="D0CECE" w:themeFill="background2" w:themeFillShade="E6"/>
          </w:tcPr>
          <w:p w14:paraId="15C05336" w14:textId="29828D67" w:rsidR="00AB7A9D" w:rsidRDefault="00AB7A9D" w:rsidP="006A0CF3">
            <w:pPr>
              <w:pStyle w:val="ListParagraph"/>
              <w:ind w:left="0"/>
            </w:pPr>
            <w:r>
              <w:t>Noise source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0E44EB94" w14:textId="0D10A956" w:rsidR="00AB7A9D" w:rsidRDefault="00AB7A9D" w:rsidP="006A0CF3">
            <w:pPr>
              <w:pStyle w:val="ListParagraph"/>
              <w:ind w:left="0"/>
            </w:pPr>
            <w:r>
              <w:t>Decibel level (dB)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50E3FA5" w14:textId="6CA04C8E" w:rsidR="00AB7A9D" w:rsidRDefault="00AB7A9D" w:rsidP="006A0CF3">
            <w:pPr>
              <w:pStyle w:val="ListParagraph"/>
              <w:ind w:left="0"/>
            </w:pPr>
            <w:r>
              <w:t>How long can you listen without protection?</w:t>
            </w:r>
          </w:p>
        </w:tc>
      </w:tr>
      <w:tr w:rsidR="00AB7A9D" w14:paraId="27ACDF27" w14:textId="77777777" w:rsidTr="00B65B04">
        <w:tc>
          <w:tcPr>
            <w:tcW w:w="2677" w:type="dxa"/>
          </w:tcPr>
          <w:p w14:paraId="0581746F" w14:textId="71DB82D1" w:rsidR="00AB7A9D" w:rsidRDefault="00AB7A9D" w:rsidP="006A0CF3">
            <w:pPr>
              <w:pStyle w:val="ListParagraph"/>
              <w:ind w:left="0"/>
            </w:pPr>
            <w:r>
              <w:t>Jett take off</w:t>
            </w:r>
          </w:p>
        </w:tc>
        <w:tc>
          <w:tcPr>
            <w:tcW w:w="1985" w:type="dxa"/>
          </w:tcPr>
          <w:p w14:paraId="525C6B30" w14:textId="53F8BA5B" w:rsidR="00AB7A9D" w:rsidRDefault="00AB7A9D" w:rsidP="006A0CF3">
            <w:pPr>
              <w:pStyle w:val="ListParagraph"/>
              <w:ind w:left="0"/>
            </w:pPr>
            <w:r>
              <w:t>130 dB</w:t>
            </w:r>
          </w:p>
        </w:tc>
        <w:tc>
          <w:tcPr>
            <w:tcW w:w="4536" w:type="dxa"/>
          </w:tcPr>
          <w:p w14:paraId="3E88F85D" w14:textId="08122A7A" w:rsidR="00AB7A9D" w:rsidRDefault="00AB7A9D" w:rsidP="006A0CF3">
            <w:pPr>
              <w:pStyle w:val="ListParagraph"/>
              <w:ind w:left="0"/>
            </w:pPr>
            <w:r>
              <w:t>0</w:t>
            </w:r>
          </w:p>
        </w:tc>
      </w:tr>
      <w:tr w:rsidR="00AB7A9D" w14:paraId="3C841F26" w14:textId="77777777" w:rsidTr="00B65B04">
        <w:tc>
          <w:tcPr>
            <w:tcW w:w="2677" w:type="dxa"/>
          </w:tcPr>
          <w:p w14:paraId="2DF9AD11" w14:textId="02E2ACA7" w:rsidR="00AB7A9D" w:rsidRDefault="00AB7A9D" w:rsidP="006A0CF3">
            <w:pPr>
              <w:pStyle w:val="ListParagraph"/>
              <w:ind w:left="0"/>
            </w:pPr>
            <w:r>
              <w:t>Ambulance siren</w:t>
            </w:r>
          </w:p>
        </w:tc>
        <w:tc>
          <w:tcPr>
            <w:tcW w:w="1985" w:type="dxa"/>
          </w:tcPr>
          <w:p w14:paraId="5E712D1B" w14:textId="653256E8" w:rsidR="00AB7A9D" w:rsidRDefault="00AB7A9D" w:rsidP="006A0CF3">
            <w:pPr>
              <w:pStyle w:val="ListParagraph"/>
              <w:ind w:left="0"/>
            </w:pPr>
            <w:r>
              <w:t>109 dB</w:t>
            </w:r>
          </w:p>
        </w:tc>
        <w:tc>
          <w:tcPr>
            <w:tcW w:w="4536" w:type="dxa"/>
          </w:tcPr>
          <w:p w14:paraId="36DC4D09" w14:textId="7F1123B7" w:rsidR="00AB7A9D" w:rsidRDefault="00AB7A9D" w:rsidP="006A0CF3">
            <w:pPr>
              <w:pStyle w:val="ListParagraph"/>
              <w:ind w:left="0"/>
            </w:pPr>
            <w:r>
              <w:t>Less than 2 minutes</w:t>
            </w:r>
          </w:p>
        </w:tc>
      </w:tr>
      <w:tr w:rsidR="00AB7A9D" w14:paraId="6CCA0AB8" w14:textId="77777777" w:rsidTr="00B65B04">
        <w:tc>
          <w:tcPr>
            <w:tcW w:w="2677" w:type="dxa"/>
          </w:tcPr>
          <w:p w14:paraId="33ABB638" w14:textId="54B20891" w:rsidR="00AB7A9D" w:rsidRDefault="00AB7A9D" w:rsidP="006A0CF3">
            <w:pPr>
              <w:pStyle w:val="ListParagraph"/>
              <w:ind w:left="0"/>
            </w:pPr>
            <w:r>
              <w:t>Personal music player at maximum volume</w:t>
            </w:r>
          </w:p>
        </w:tc>
        <w:tc>
          <w:tcPr>
            <w:tcW w:w="1985" w:type="dxa"/>
          </w:tcPr>
          <w:p w14:paraId="5D7A4BC6" w14:textId="6765D595" w:rsidR="00AB7A9D" w:rsidRDefault="00AB7A9D" w:rsidP="006A0CF3">
            <w:pPr>
              <w:pStyle w:val="ListParagraph"/>
              <w:ind w:left="0"/>
            </w:pPr>
            <w:r>
              <w:t>106</w:t>
            </w:r>
            <w:r>
              <w:t xml:space="preserve"> dB</w:t>
            </w:r>
          </w:p>
        </w:tc>
        <w:tc>
          <w:tcPr>
            <w:tcW w:w="4536" w:type="dxa"/>
          </w:tcPr>
          <w:p w14:paraId="37B9C512" w14:textId="4AFDC74D" w:rsidR="00AB7A9D" w:rsidRDefault="00AB7A9D" w:rsidP="006A0CF3">
            <w:pPr>
              <w:pStyle w:val="ListParagraph"/>
              <w:ind w:left="0"/>
            </w:pPr>
            <w:r>
              <w:t>3.75 minutes</w:t>
            </w:r>
          </w:p>
        </w:tc>
      </w:tr>
      <w:tr w:rsidR="00AB7A9D" w14:paraId="339D40E7" w14:textId="77777777" w:rsidTr="00B65B04">
        <w:tc>
          <w:tcPr>
            <w:tcW w:w="2677" w:type="dxa"/>
          </w:tcPr>
          <w:p w14:paraId="1E0A241D" w14:textId="0411A339" w:rsidR="00AB7A9D" w:rsidRDefault="00AB7A9D" w:rsidP="006A0CF3">
            <w:pPr>
              <w:pStyle w:val="ListParagraph"/>
              <w:ind w:left="0"/>
            </w:pPr>
            <w:r>
              <w:t>Pop/rock concert</w:t>
            </w:r>
          </w:p>
        </w:tc>
        <w:tc>
          <w:tcPr>
            <w:tcW w:w="1985" w:type="dxa"/>
          </w:tcPr>
          <w:p w14:paraId="06183C56" w14:textId="0C3E0F5D" w:rsidR="00AB7A9D" w:rsidRDefault="00AB7A9D" w:rsidP="006A0CF3">
            <w:pPr>
              <w:pStyle w:val="ListParagraph"/>
              <w:ind w:left="0"/>
            </w:pPr>
            <w:r>
              <w:t>103 dB</w:t>
            </w:r>
          </w:p>
        </w:tc>
        <w:tc>
          <w:tcPr>
            <w:tcW w:w="4536" w:type="dxa"/>
          </w:tcPr>
          <w:p w14:paraId="6ACF73E0" w14:textId="4A944847" w:rsidR="00AB7A9D" w:rsidRDefault="00AB7A9D" w:rsidP="006A0CF3">
            <w:pPr>
              <w:pStyle w:val="ListParagraph"/>
              <w:ind w:left="0"/>
            </w:pPr>
            <w:r>
              <w:t>7.5 minutes</w:t>
            </w:r>
          </w:p>
        </w:tc>
      </w:tr>
      <w:tr w:rsidR="00AB7A9D" w14:paraId="01B82F78" w14:textId="77777777" w:rsidTr="00B65B04">
        <w:tc>
          <w:tcPr>
            <w:tcW w:w="2677" w:type="dxa"/>
          </w:tcPr>
          <w:p w14:paraId="50BBBE89" w14:textId="192B3BF8" w:rsidR="00AB7A9D" w:rsidRDefault="00AB7A9D" w:rsidP="006A0CF3">
            <w:pPr>
              <w:pStyle w:val="ListParagraph"/>
              <w:ind w:left="0"/>
            </w:pPr>
            <w:r>
              <w:t>Riding a motor cycle</w:t>
            </w:r>
          </w:p>
        </w:tc>
        <w:tc>
          <w:tcPr>
            <w:tcW w:w="1985" w:type="dxa"/>
          </w:tcPr>
          <w:p w14:paraId="4D8962BD" w14:textId="3CA97C16" w:rsidR="00AB7A9D" w:rsidRDefault="00AB7A9D" w:rsidP="006A0CF3">
            <w:pPr>
              <w:pStyle w:val="ListParagraph"/>
              <w:ind w:left="0"/>
            </w:pPr>
            <w:r>
              <w:t>97 dB</w:t>
            </w:r>
          </w:p>
        </w:tc>
        <w:tc>
          <w:tcPr>
            <w:tcW w:w="4536" w:type="dxa"/>
          </w:tcPr>
          <w:p w14:paraId="2A9DC5C0" w14:textId="17401434" w:rsidR="00AB7A9D" w:rsidRDefault="00AB7A9D" w:rsidP="006A0CF3">
            <w:pPr>
              <w:pStyle w:val="ListParagraph"/>
              <w:ind w:left="0"/>
            </w:pPr>
            <w:r>
              <w:t>30 minutes</w:t>
            </w:r>
          </w:p>
        </w:tc>
      </w:tr>
      <w:tr w:rsidR="00AB7A9D" w14:paraId="300CFAC1" w14:textId="77777777" w:rsidTr="00B65B04">
        <w:tc>
          <w:tcPr>
            <w:tcW w:w="2677" w:type="dxa"/>
          </w:tcPr>
          <w:p w14:paraId="216BFA4A" w14:textId="02666F42" w:rsidR="00AB7A9D" w:rsidRDefault="00AB7A9D" w:rsidP="006A0CF3">
            <w:pPr>
              <w:pStyle w:val="ListParagraph"/>
              <w:ind w:left="0"/>
            </w:pPr>
            <w:r>
              <w:t>Using an electric drill</w:t>
            </w:r>
          </w:p>
        </w:tc>
        <w:tc>
          <w:tcPr>
            <w:tcW w:w="1985" w:type="dxa"/>
          </w:tcPr>
          <w:p w14:paraId="466DA4D3" w14:textId="07C06D07" w:rsidR="00AB7A9D" w:rsidRDefault="00AB7A9D" w:rsidP="006A0CF3">
            <w:pPr>
              <w:pStyle w:val="ListParagraph"/>
              <w:ind w:left="0"/>
            </w:pPr>
            <w:r>
              <w:t>94 dB</w:t>
            </w:r>
          </w:p>
        </w:tc>
        <w:tc>
          <w:tcPr>
            <w:tcW w:w="4536" w:type="dxa"/>
          </w:tcPr>
          <w:p w14:paraId="7759187A" w14:textId="229C40AB" w:rsidR="00AB7A9D" w:rsidRDefault="00AB7A9D" w:rsidP="006A0CF3">
            <w:pPr>
              <w:pStyle w:val="ListParagraph"/>
              <w:ind w:left="0"/>
            </w:pPr>
            <w:r>
              <w:t>1 hour</w:t>
            </w:r>
          </w:p>
        </w:tc>
      </w:tr>
    </w:tbl>
    <w:p w14:paraId="3FFAA541" w14:textId="77777777" w:rsidR="006A0CF3" w:rsidRDefault="006A0CF3" w:rsidP="006A0CF3">
      <w:pPr>
        <w:pStyle w:val="ListParagraph"/>
      </w:pPr>
    </w:p>
    <w:p w14:paraId="76F1C2E8" w14:textId="77777777" w:rsidR="003F2C6A" w:rsidRDefault="003F2C6A" w:rsidP="006A0CF3">
      <w:pPr>
        <w:pStyle w:val="ListParagraph"/>
        <w:numPr>
          <w:ilvl w:val="0"/>
          <w:numId w:val="3"/>
        </w:numPr>
      </w:pPr>
      <w:r>
        <w:t>Diet:  sensitivities to certain foods can affect our ears. Gluten, dairy and preservatives are well known for affecting ears.</w:t>
      </w:r>
    </w:p>
    <w:p w14:paraId="16F11E4C" w14:textId="3196E192" w:rsidR="003F2C6A" w:rsidRDefault="003F2C6A" w:rsidP="006A0CF3">
      <w:pPr>
        <w:pStyle w:val="ListParagraph"/>
        <w:numPr>
          <w:ilvl w:val="0"/>
          <w:numId w:val="3"/>
        </w:numPr>
      </w:pPr>
      <w:r>
        <w:t xml:space="preserve">Using cotton buds to “clean out” our ears. Audiologists and doctors recommend that nothing bigger than your elbow should go into your ear! </w:t>
      </w:r>
    </w:p>
    <w:sectPr w:rsidR="003F2C6A" w:rsidSect="00AB7A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6EF"/>
    <w:multiLevelType w:val="hybridMultilevel"/>
    <w:tmpl w:val="254E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71FD"/>
    <w:multiLevelType w:val="hybridMultilevel"/>
    <w:tmpl w:val="BE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1A5B"/>
    <w:multiLevelType w:val="hybridMultilevel"/>
    <w:tmpl w:val="8AEE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2"/>
    <w:rsid w:val="00001EFA"/>
    <w:rsid w:val="003F2C6A"/>
    <w:rsid w:val="006A0CF3"/>
    <w:rsid w:val="00A00AE1"/>
    <w:rsid w:val="00AA379B"/>
    <w:rsid w:val="00AB7A9D"/>
    <w:rsid w:val="00B44834"/>
    <w:rsid w:val="00B541F9"/>
    <w:rsid w:val="00B65B04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AEBD"/>
  <w15:chartTrackingRefBased/>
  <w15:docId w15:val="{8702133A-05E7-B34A-9092-67E5901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F3"/>
    <w:pPr>
      <w:ind w:left="720"/>
      <w:contextualSpacing/>
    </w:pPr>
  </w:style>
  <w:style w:type="table" w:styleId="TableGrid">
    <w:name w:val="Table Grid"/>
    <w:basedOn w:val="TableNormal"/>
    <w:uiPriority w:val="39"/>
    <w:rsid w:val="00AB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Strydom</dc:creator>
  <cp:keywords/>
  <dc:description/>
  <cp:lastModifiedBy>Esme Strydom</cp:lastModifiedBy>
  <cp:revision>2</cp:revision>
  <dcterms:created xsi:type="dcterms:W3CDTF">2020-05-23T08:48:00Z</dcterms:created>
  <dcterms:modified xsi:type="dcterms:W3CDTF">2020-05-23T09:53:00Z</dcterms:modified>
</cp:coreProperties>
</file>